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5F4A7" w14:textId="624CC3C2" w:rsidR="00632BD3" w:rsidRPr="00EA12B0" w:rsidRDefault="00632BD3" w:rsidP="00632BD3">
      <w:pPr>
        <w:jc w:val="center"/>
        <w:rPr>
          <w:rFonts w:ascii="Calibri" w:hAnsi="Calibri" w:cs="Calibri"/>
          <w:b/>
          <w:bCs/>
          <w:sz w:val="32"/>
          <w:szCs w:val="32"/>
        </w:rPr>
      </w:pPr>
      <w:r w:rsidRPr="00EA12B0">
        <w:rPr>
          <w:rFonts w:ascii="Calibri" w:hAnsi="Calibri" w:cs="Calibri"/>
          <w:b/>
          <w:bCs/>
          <w:sz w:val="32"/>
          <w:szCs w:val="32"/>
        </w:rPr>
        <w:t>CME STATEMENT</w:t>
      </w:r>
    </w:p>
    <w:p w14:paraId="65FAA4EF" w14:textId="59FAAB5E" w:rsidR="00632BD3" w:rsidRPr="00EA12B0" w:rsidRDefault="00632BD3" w:rsidP="00632BD3">
      <w:pPr>
        <w:rPr>
          <w:rFonts w:ascii="Calibri" w:hAnsi="Calibri" w:cs="Calibri"/>
          <w:sz w:val="24"/>
          <w:szCs w:val="24"/>
        </w:rPr>
      </w:pPr>
      <w:r w:rsidRPr="00EA12B0">
        <w:rPr>
          <w:rFonts w:ascii="Calibri" w:hAnsi="Calibri" w:cs="Calibri"/>
          <w:sz w:val="24"/>
          <w:szCs w:val="24"/>
        </w:rPr>
        <w:t xml:space="preserve">The Nebraska Medical Education Trust designates this </w:t>
      </w:r>
      <w:r w:rsidR="00C77618" w:rsidRPr="00EA12B0">
        <w:rPr>
          <w:rFonts w:ascii="Calibri" w:hAnsi="Calibri" w:cs="Calibri"/>
          <w:sz w:val="24"/>
          <w:szCs w:val="24"/>
          <w:highlight w:val="yellow"/>
        </w:rPr>
        <w:t>[</w:t>
      </w:r>
      <w:r w:rsidRPr="00EA12B0">
        <w:rPr>
          <w:rFonts w:ascii="Calibri" w:hAnsi="Calibri" w:cs="Calibri"/>
          <w:sz w:val="24"/>
          <w:szCs w:val="24"/>
          <w:highlight w:val="yellow"/>
        </w:rPr>
        <w:t xml:space="preserve">learning </w:t>
      </w:r>
      <w:proofErr w:type="gramStart"/>
      <w:r w:rsidRPr="00EA12B0">
        <w:rPr>
          <w:rFonts w:ascii="Calibri" w:hAnsi="Calibri" w:cs="Calibri"/>
          <w:sz w:val="24"/>
          <w:szCs w:val="24"/>
          <w:highlight w:val="yellow"/>
        </w:rPr>
        <w:t>format</w:t>
      </w:r>
      <w:r w:rsidR="00C77618" w:rsidRPr="00EA12B0">
        <w:rPr>
          <w:rFonts w:ascii="Calibri" w:hAnsi="Calibri" w:cs="Calibri"/>
          <w:sz w:val="24"/>
          <w:szCs w:val="24"/>
          <w:highlight w:val="yellow"/>
        </w:rPr>
        <w:t>]</w:t>
      </w:r>
      <w:r w:rsidR="00EA12B0" w:rsidRPr="00EA12B0">
        <w:rPr>
          <w:rFonts w:ascii="Calibri" w:hAnsi="Calibri" w:cs="Calibri"/>
          <w:sz w:val="24"/>
          <w:szCs w:val="24"/>
        </w:rPr>
        <w:t>*</w:t>
      </w:r>
      <w:proofErr w:type="gramEnd"/>
      <w:r w:rsidRPr="00EA12B0">
        <w:rPr>
          <w:rFonts w:ascii="Calibri" w:hAnsi="Calibri" w:cs="Calibri"/>
          <w:sz w:val="24"/>
          <w:szCs w:val="24"/>
        </w:rPr>
        <w:t xml:space="preserve"> for a maximum of </w:t>
      </w:r>
      <w:r w:rsidRPr="00EA12B0">
        <w:rPr>
          <w:rFonts w:ascii="Calibri" w:hAnsi="Calibri" w:cs="Calibri"/>
          <w:sz w:val="24"/>
          <w:szCs w:val="24"/>
          <w:highlight w:val="yellow"/>
        </w:rPr>
        <w:t>[number of credits]</w:t>
      </w:r>
      <w:r w:rsidRPr="00EA12B0">
        <w:rPr>
          <w:rFonts w:ascii="Calibri" w:hAnsi="Calibri" w:cs="Calibri"/>
          <w:sz w:val="24"/>
          <w:szCs w:val="24"/>
        </w:rPr>
        <w:t xml:space="preserve"> </w:t>
      </w:r>
      <w:r w:rsidRPr="00EA12B0">
        <w:rPr>
          <w:rFonts w:ascii="Calibri" w:hAnsi="Calibri" w:cs="Calibri"/>
          <w:i/>
          <w:iCs/>
          <w:sz w:val="24"/>
          <w:szCs w:val="24"/>
        </w:rPr>
        <w:t>AMA PRA Category 1 Credit</w:t>
      </w:r>
      <w:r w:rsidRPr="00EA12B0">
        <w:rPr>
          <w:rFonts w:ascii="Calibri" w:hAnsi="Calibri" w:cs="Calibri"/>
          <w:sz w:val="24"/>
          <w:szCs w:val="24"/>
        </w:rPr>
        <w:t>(s)™. Physicians should claim only the credit commensurate with the extent of their participation in the activity.</w:t>
      </w:r>
    </w:p>
    <w:p w14:paraId="0CD96A90" w14:textId="77777777" w:rsidR="00632BD3" w:rsidRPr="00EA12B0" w:rsidRDefault="00632BD3" w:rsidP="00632BD3">
      <w:pPr>
        <w:rPr>
          <w:rFonts w:ascii="Calibri" w:hAnsi="Calibri" w:cs="Calibri"/>
          <w:sz w:val="24"/>
          <w:szCs w:val="24"/>
        </w:rPr>
      </w:pPr>
    </w:p>
    <w:p w14:paraId="32166195" w14:textId="57DC0D8A" w:rsidR="00632BD3" w:rsidRPr="00EA12B0" w:rsidRDefault="00632BD3" w:rsidP="00632BD3">
      <w:pPr>
        <w:rPr>
          <w:rFonts w:ascii="Calibri" w:hAnsi="Calibri" w:cs="Calibri"/>
          <w:sz w:val="24"/>
          <w:szCs w:val="24"/>
        </w:rPr>
      </w:pPr>
      <w:r w:rsidRPr="00EA12B0">
        <w:rPr>
          <w:rFonts w:ascii="Calibri" w:hAnsi="Calibri" w:cs="Calibri"/>
          <w:sz w:val="24"/>
          <w:szCs w:val="24"/>
        </w:rPr>
        <w:t xml:space="preserve">This activity has been planned and implemented in accordance with the Essential Areas and policies of the Accreditation Council for Continuing Medical Education through the joint sponsorship of Nebraska Medical Education Trust and </w:t>
      </w:r>
      <w:r w:rsidR="00EA12B0">
        <w:rPr>
          <w:rFonts w:ascii="Calibri" w:hAnsi="Calibri" w:cs="Calibri"/>
          <w:sz w:val="24"/>
          <w:szCs w:val="24"/>
          <w:highlight w:val="yellow"/>
        </w:rPr>
        <w:t>[</w:t>
      </w:r>
      <w:r w:rsidR="00C77618" w:rsidRPr="00EA12B0">
        <w:rPr>
          <w:rFonts w:ascii="Calibri" w:hAnsi="Calibri" w:cs="Calibri"/>
          <w:sz w:val="24"/>
          <w:szCs w:val="24"/>
          <w:highlight w:val="yellow"/>
        </w:rPr>
        <w:t>your organization name</w:t>
      </w:r>
      <w:r w:rsidR="00EA12B0">
        <w:rPr>
          <w:rFonts w:ascii="Calibri" w:hAnsi="Calibri" w:cs="Calibri"/>
          <w:sz w:val="24"/>
          <w:szCs w:val="24"/>
        </w:rPr>
        <w:t>]</w:t>
      </w:r>
      <w:r w:rsidRPr="00EA12B0">
        <w:rPr>
          <w:rFonts w:ascii="Calibri" w:hAnsi="Calibri" w:cs="Calibri"/>
          <w:sz w:val="24"/>
          <w:szCs w:val="24"/>
        </w:rPr>
        <w:t>. The Nebraska Medical Education Trust is accredited by the Nebraska Medical Association to provide continuing medical education for physicians.</w:t>
      </w:r>
    </w:p>
    <w:p w14:paraId="6C275488" w14:textId="77777777" w:rsidR="00EA12B0" w:rsidRPr="00EA12B0" w:rsidRDefault="00EA12B0" w:rsidP="00EA12B0">
      <w:pPr>
        <w:rPr>
          <w:rFonts w:ascii="Calibri" w:hAnsi="Calibri" w:cs="Calibri"/>
          <w:sz w:val="24"/>
          <w:szCs w:val="24"/>
        </w:rPr>
      </w:pPr>
    </w:p>
    <w:p w14:paraId="24A69865" w14:textId="008D0DB8" w:rsidR="00EA12B0" w:rsidRPr="00EA12B0" w:rsidRDefault="00EA12B0" w:rsidP="00EA12B0">
      <w:pPr>
        <w:rPr>
          <w:rFonts w:ascii="Calibri" w:hAnsi="Calibri" w:cs="Calibri"/>
          <w:b/>
          <w:bCs/>
          <w:sz w:val="24"/>
          <w:szCs w:val="24"/>
        </w:rPr>
      </w:pPr>
      <w:r w:rsidRPr="00EA12B0">
        <w:rPr>
          <w:rFonts w:ascii="Calibri" w:hAnsi="Calibri" w:cs="Calibri"/>
          <w:b/>
          <w:bCs/>
          <w:sz w:val="24"/>
          <w:szCs w:val="24"/>
        </w:rPr>
        <w:t>*</w:t>
      </w:r>
      <w:r w:rsidRPr="00EA12B0">
        <w:rPr>
          <w:rFonts w:ascii="Calibri" w:hAnsi="Calibri" w:cs="Calibri"/>
          <w:b/>
          <w:bCs/>
          <w:sz w:val="24"/>
          <w:szCs w:val="24"/>
        </w:rPr>
        <w:t xml:space="preserve">Learning formats include: </w:t>
      </w:r>
    </w:p>
    <w:p w14:paraId="26310DF2"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Live activity </w:t>
      </w:r>
    </w:p>
    <w:p w14:paraId="42F0B9AE"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Enduring material </w:t>
      </w:r>
    </w:p>
    <w:p w14:paraId="28102DF7"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Journal-based CME activity </w:t>
      </w:r>
    </w:p>
    <w:p w14:paraId="0FC029D6"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Test-item writing activity </w:t>
      </w:r>
    </w:p>
    <w:p w14:paraId="5A11A6B2"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Manuscript review activity </w:t>
      </w:r>
    </w:p>
    <w:p w14:paraId="7234DE17"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PI CME activity </w:t>
      </w:r>
    </w:p>
    <w:p w14:paraId="713919FB"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color w:val="221E1F"/>
        </w:rPr>
        <w:t xml:space="preserve">Internet point-of-care activity </w:t>
      </w:r>
    </w:p>
    <w:p w14:paraId="36A69551" w14:textId="77777777" w:rsidR="00EA12B0" w:rsidRPr="00EA12B0" w:rsidRDefault="00EA12B0" w:rsidP="00EA12B0">
      <w:pPr>
        <w:pStyle w:val="Pa14"/>
        <w:numPr>
          <w:ilvl w:val="0"/>
          <w:numId w:val="1"/>
        </w:numPr>
        <w:spacing w:line="240" w:lineRule="auto"/>
        <w:jc w:val="both"/>
        <w:rPr>
          <w:rFonts w:ascii="Calibri" w:hAnsi="Calibri" w:cs="Calibri"/>
          <w:color w:val="221E1F"/>
        </w:rPr>
      </w:pPr>
      <w:r w:rsidRPr="00EA12B0">
        <w:rPr>
          <w:rFonts w:ascii="Calibri" w:hAnsi="Calibri" w:cs="Calibri"/>
        </w:rPr>
        <w:t>Other activity (provide short description)</w:t>
      </w:r>
    </w:p>
    <w:p w14:paraId="45E1AC78" w14:textId="77777777" w:rsidR="00632BD3" w:rsidRPr="00EA12B0" w:rsidRDefault="00632BD3" w:rsidP="00632BD3">
      <w:pPr>
        <w:rPr>
          <w:rFonts w:ascii="Calibri" w:hAnsi="Calibri" w:cs="Calibri"/>
          <w:sz w:val="24"/>
          <w:szCs w:val="24"/>
        </w:rPr>
      </w:pPr>
    </w:p>
    <w:p w14:paraId="6AE25390" w14:textId="3288D26F" w:rsidR="00EA12B0" w:rsidRPr="00EA12B0" w:rsidRDefault="00EA12B0" w:rsidP="00632BD3">
      <w:pPr>
        <w:rPr>
          <w:rFonts w:ascii="Calibri" w:hAnsi="Calibri" w:cs="Calibri"/>
          <w:b/>
          <w:bCs/>
          <w:sz w:val="24"/>
          <w:szCs w:val="24"/>
        </w:rPr>
      </w:pPr>
      <w:r w:rsidRPr="00EA12B0">
        <w:rPr>
          <w:rFonts w:ascii="Calibri" w:hAnsi="Calibri" w:cs="Calibri"/>
          <w:b/>
          <w:bCs/>
          <w:sz w:val="24"/>
          <w:szCs w:val="24"/>
        </w:rPr>
        <w:t>Logo for use:</w:t>
      </w:r>
    </w:p>
    <w:p w14:paraId="7E986B3F" w14:textId="055DE764" w:rsidR="0096702C" w:rsidRPr="00EA12B0" w:rsidRDefault="00632BD3">
      <w:pPr>
        <w:rPr>
          <w:rFonts w:ascii="Calibri" w:hAnsi="Calibri" w:cs="Calibri"/>
          <w:sz w:val="24"/>
          <w:szCs w:val="24"/>
        </w:rPr>
      </w:pPr>
      <w:r w:rsidRPr="00EA12B0">
        <w:rPr>
          <w:rFonts w:ascii="Calibri" w:hAnsi="Calibri" w:cs="Calibri"/>
          <w:noProof/>
          <w:sz w:val="24"/>
          <w:szCs w:val="24"/>
        </w:rPr>
        <w:drawing>
          <wp:inline distT="0" distB="0" distL="0" distR="0" wp14:anchorId="7E828C1D" wp14:editId="6C3AB3AA">
            <wp:extent cx="1800225" cy="671513"/>
            <wp:effectExtent l="0" t="0" r="0" b="0"/>
            <wp:docPr id="2" name="Picture 4" descr="A white silhouette of a bird with blue text&#10;&#10;Description automatically generated">
              <a:extLst xmlns:a="http://schemas.openxmlformats.org/drawingml/2006/main">
                <a:ext uri="{FF2B5EF4-FFF2-40B4-BE49-F238E27FC236}">
                  <a16:creationId xmlns:a16="http://schemas.microsoft.com/office/drawing/2014/main" id="{AC6BA36D-2110-DBE9-C7AF-F006F218E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white silhouette of a bird with blue text&#10;&#10;Description automatically generated">
                      <a:extLst>
                        <a:ext uri="{FF2B5EF4-FFF2-40B4-BE49-F238E27FC236}">
                          <a16:creationId xmlns:a16="http://schemas.microsoft.com/office/drawing/2014/main" id="{AC6BA36D-2110-DBE9-C7AF-F006F218E6A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671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96702C" w:rsidRPr="00EA12B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A3192" w14:textId="77777777" w:rsidR="00632BD3" w:rsidRDefault="00632BD3" w:rsidP="00632BD3">
      <w:pPr>
        <w:spacing w:after="0" w:line="240" w:lineRule="auto"/>
      </w:pPr>
      <w:r>
        <w:separator/>
      </w:r>
    </w:p>
  </w:endnote>
  <w:endnote w:type="continuationSeparator" w:id="0">
    <w:p w14:paraId="7FEAEBE0" w14:textId="77777777" w:rsidR="00632BD3" w:rsidRDefault="00632BD3" w:rsidP="0063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AF0D" w14:textId="77777777" w:rsidR="00632BD3" w:rsidRDefault="00632BD3" w:rsidP="00632BD3">
      <w:pPr>
        <w:spacing w:after="0" w:line="240" w:lineRule="auto"/>
      </w:pPr>
      <w:r>
        <w:separator/>
      </w:r>
    </w:p>
  </w:footnote>
  <w:footnote w:type="continuationSeparator" w:id="0">
    <w:p w14:paraId="3CE5C144" w14:textId="77777777" w:rsidR="00632BD3" w:rsidRDefault="00632BD3" w:rsidP="0063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3305" w14:textId="71DD10D8" w:rsidR="00632BD3" w:rsidRDefault="00632BD3" w:rsidP="00632BD3">
    <w:pPr>
      <w:pStyle w:val="Header"/>
      <w:jc w:val="center"/>
    </w:pPr>
    <w:r w:rsidRPr="00632BD3">
      <w:rPr>
        <w:noProof/>
      </w:rPr>
      <w:drawing>
        <wp:inline distT="0" distB="0" distL="0" distR="0" wp14:anchorId="48DC2741" wp14:editId="1093266B">
          <wp:extent cx="2451369" cy="914400"/>
          <wp:effectExtent l="0" t="0" r="6350" b="0"/>
          <wp:docPr id="998550825" name="Picture 4" descr="A white silhouette of a bird with blue text&#10;&#10;Description automatically generated">
            <a:extLst xmlns:a="http://schemas.openxmlformats.org/drawingml/2006/main">
              <a:ext uri="{FF2B5EF4-FFF2-40B4-BE49-F238E27FC236}">
                <a16:creationId xmlns:a16="http://schemas.microsoft.com/office/drawing/2014/main" id="{AC6BA36D-2110-DBE9-C7AF-F006F218E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white silhouette of a bird with blue text&#10;&#10;Description automatically generated">
                    <a:extLst>
                      <a:ext uri="{FF2B5EF4-FFF2-40B4-BE49-F238E27FC236}">
                        <a16:creationId xmlns:a16="http://schemas.microsoft.com/office/drawing/2014/main" id="{AC6BA36D-2110-DBE9-C7AF-F006F218E6A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369" cy="914400"/>
                  </a:xfrm>
                  <a:prstGeom prst="rect">
                    <a:avLst/>
                  </a:prstGeom>
                  <a:noFill/>
                  <a:ln>
                    <a:noFill/>
                  </a:ln>
                </pic:spPr>
              </pic:pic>
            </a:graphicData>
          </a:graphic>
        </wp:inline>
      </w:drawing>
    </w:r>
  </w:p>
  <w:p w14:paraId="2425C5AE" w14:textId="77777777" w:rsidR="00632BD3" w:rsidRDefault="00632BD3" w:rsidP="00632BD3">
    <w:pPr>
      <w:pStyle w:val="Header"/>
      <w:jc w:val="center"/>
    </w:pPr>
  </w:p>
  <w:p w14:paraId="7D5FD711" w14:textId="77777777" w:rsidR="00632BD3" w:rsidRDefault="00632BD3" w:rsidP="00632B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F799D"/>
    <w:multiLevelType w:val="hybridMultilevel"/>
    <w:tmpl w:val="CAE07B0A"/>
    <w:lvl w:ilvl="0" w:tplc="819016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79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3"/>
    <w:rsid w:val="001A65B9"/>
    <w:rsid w:val="00231628"/>
    <w:rsid w:val="00334FA5"/>
    <w:rsid w:val="005E6749"/>
    <w:rsid w:val="00632BD3"/>
    <w:rsid w:val="00685243"/>
    <w:rsid w:val="008F2B57"/>
    <w:rsid w:val="0096702C"/>
    <w:rsid w:val="00C77618"/>
    <w:rsid w:val="00E13CA3"/>
    <w:rsid w:val="00EA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E8CA7"/>
  <w15:chartTrackingRefBased/>
  <w15:docId w15:val="{9DF1ACD9-2362-4D84-8765-50319D98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BD3"/>
    <w:rPr>
      <w:rFonts w:eastAsiaTheme="majorEastAsia" w:cstheme="majorBidi"/>
      <w:color w:val="272727" w:themeColor="text1" w:themeTint="D8"/>
    </w:rPr>
  </w:style>
  <w:style w:type="paragraph" w:styleId="Title">
    <w:name w:val="Title"/>
    <w:basedOn w:val="Normal"/>
    <w:next w:val="Normal"/>
    <w:link w:val="TitleChar"/>
    <w:uiPriority w:val="10"/>
    <w:qFormat/>
    <w:rsid w:val="0063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BD3"/>
    <w:pPr>
      <w:spacing w:before="160"/>
      <w:jc w:val="center"/>
    </w:pPr>
    <w:rPr>
      <w:i/>
      <w:iCs/>
      <w:color w:val="404040" w:themeColor="text1" w:themeTint="BF"/>
    </w:rPr>
  </w:style>
  <w:style w:type="character" w:customStyle="1" w:styleId="QuoteChar">
    <w:name w:val="Quote Char"/>
    <w:basedOn w:val="DefaultParagraphFont"/>
    <w:link w:val="Quote"/>
    <w:uiPriority w:val="29"/>
    <w:rsid w:val="00632BD3"/>
    <w:rPr>
      <w:i/>
      <w:iCs/>
      <w:color w:val="404040" w:themeColor="text1" w:themeTint="BF"/>
    </w:rPr>
  </w:style>
  <w:style w:type="paragraph" w:styleId="ListParagraph">
    <w:name w:val="List Paragraph"/>
    <w:basedOn w:val="Normal"/>
    <w:uiPriority w:val="34"/>
    <w:qFormat/>
    <w:rsid w:val="00632BD3"/>
    <w:pPr>
      <w:ind w:left="720"/>
      <w:contextualSpacing/>
    </w:pPr>
  </w:style>
  <w:style w:type="character" w:styleId="IntenseEmphasis">
    <w:name w:val="Intense Emphasis"/>
    <w:basedOn w:val="DefaultParagraphFont"/>
    <w:uiPriority w:val="21"/>
    <w:qFormat/>
    <w:rsid w:val="00632BD3"/>
    <w:rPr>
      <w:i/>
      <w:iCs/>
      <w:color w:val="0F4761" w:themeColor="accent1" w:themeShade="BF"/>
    </w:rPr>
  </w:style>
  <w:style w:type="paragraph" w:styleId="IntenseQuote">
    <w:name w:val="Intense Quote"/>
    <w:basedOn w:val="Normal"/>
    <w:next w:val="Normal"/>
    <w:link w:val="IntenseQuoteChar"/>
    <w:uiPriority w:val="30"/>
    <w:qFormat/>
    <w:rsid w:val="00632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BD3"/>
    <w:rPr>
      <w:i/>
      <w:iCs/>
      <w:color w:val="0F4761" w:themeColor="accent1" w:themeShade="BF"/>
    </w:rPr>
  </w:style>
  <w:style w:type="character" w:styleId="IntenseReference">
    <w:name w:val="Intense Reference"/>
    <w:basedOn w:val="DefaultParagraphFont"/>
    <w:uiPriority w:val="32"/>
    <w:qFormat/>
    <w:rsid w:val="00632BD3"/>
    <w:rPr>
      <w:b/>
      <w:bCs/>
      <w:smallCaps/>
      <w:color w:val="0F4761" w:themeColor="accent1" w:themeShade="BF"/>
      <w:spacing w:val="5"/>
    </w:rPr>
  </w:style>
  <w:style w:type="character" w:styleId="PlaceholderText">
    <w:name w:val="Placeholder Text"/>
    <w:basedOn w:val="DefaultParagraphFont"/>
    <w:uiPriority w:val="99"/>
    <w:semiHidden/>
    <w:rsid w:val="00632BD3"/>
    <w:rPr>
      <w:color w:val="666666"/>
    </w:rPr>
  </w:style>
  <w:style w:type="paragraph" w:styleId="Header">
    <w:name w:val="header"/>
    <w:basedOn w:val="Normal"/>
    <w:link w:val="HeaderChar"/>
    <w:uiPriority w:val="99"/>
    <w:unhideWhenUsed/>
    <w:rsid w:val="0063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D3"/>
  </w:style>
  <w:style w:type="paragraph" w:styleId="Footer">
    <w:name w:val="footer"/>
    <w:basedOn w:val="Normal"/>
    <w:link w:val="FooterChar"/>
    <w:uiPriority w:val="99"/>
    <w:unhideWhenUsed/>
    <w:rsid w:val="0063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D3"/>
  </w:style>
  <w:style w:type="paragraph" w:customStyle="1" w:styleId="Pa14">
    <w:name w:val="Pa14"/>
    <w:basedOn w:val="Normal"/>
    <w:next w:val="Normal"/>
    <w:uiPriority w:val="99"/>
    <w:rsid w:val="00EA12B0"/>
    <w:pPr>
      <w:autoSpaceDE w:val="0"/>
      <w:autoSpaceDN w:val="0"/>
      <w:adjustRightInd w:val="0"/>
      <w:spacing w:after="0" w:line="201" w:lineRule="atLeast"/>
    </w:pPr>
    <w:rPr>
      <w:rFonts w:ascii="Minion Pro" w:eastAsia="Times New Roman" w:hAnsi="Minion Pro"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f1801-a127-496b-8cc5-36b940a22be9" xsi:nil="true"/>
    <lcf76f155ced4ddcb4097134ff3c332f xmlns="9daceee2-7fc3-4e69-a7f8-f656f4595a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16D-0B30-47A4-828B-A01F16B3A1FA}">
  <ds:schemaRefs>
    <ds:schemaRef ds:uri="http://schemas.microsoft.com/office/2006/metadata/properties"/>
    <ds:schemaRef ds:uri="http://schemas.microsoft.com/office/infopath/2007/PartnerControls"/>
    <ds:schemaRef ds:uri="2ebf1801-a127-496b-8cc5-36b940a22be9"/>
    <ds:schemaRef ds:uri="9daceee2-7fc3-4e69-a7f8-f656f4595a3b"/>
  </ds:schemaRefs>
</ds:datastoreItem>
</file>

<file path=customXml/itemProps2.xml><?xml version="1.0" encoding="utf-8"?>
<ds:datastoreItem xmlns:ds="http://schemas.openxmlformats.org/officeDocument/2006/customXml" ds:itemID="{AAC4806B-E6D1-4311-B007-737DD10B0C42}">
  <ds:schemaRefs>
    <ds:schemaRef ds:uri="http://schemas.microsoft.com/sharepoint/v3/contenttype/forms"/>
  </ds:schemaRefs>
</ds:datastoreItem>
</file>

<file path=customXml/itemProps3.xml><?xml version="1.0" encoding="utf-8"?>
<ds:datastoreItem xmlns:ds="http://schemas.openxmlformats.org/officeDocument/2006/customXml" ds:itemID="{1EFC1B50-9FCB-47A2-9E09-46DC0D14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ceee2-7fc3-4e69-a7f8-f656f4595a3b"/>
    <ds:schemaRef ds:uri="2ebf1801-a127-496b-8cc5-36b940a22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Johnson</dc:creator>
  <cp:keywords/>
  <dc:description/>
  <cp:lastModifiedBy>Meghan Johnson</cp:lastModifiedBy>
  <cp:revision>5</cp:revision>
  <dcterms:created xsi:type="dcterms:W3CDTF">2024-07-15T19:45:00Z</dcterms:created>
  <dcterms:modified xsi:type="dcterms:W3CDTF">2024-07-15T20:22:00Z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0x0101005D784089515CC14CABC84A1008A8AF8E</vt:lpwstr>
  </property>
  <property fmtid="{D5CDD505-2E9C-101B-9397-08002B2CF9AE}" pid="3" name="MediaServiceImageTags">
    <vt:lpwstr/>
  </property>
</Properties>
</file>